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C6CA" w14:textId="77777777" w:rsidR="007D24E5" w:rsidRPr="007D24E5" w:rsidRDefault="007D24E5">
      <w:pPr>
        <w:rPr>
          <w:rFonts w:ascii="NimbusSanNov" w:hAnsi="NimbusSanNov"/>
          <w:lang w:val="it-CH"/>
        </w:rPr>
      </w:pPr>
      <w:r w:rsidRPr="007D24E5">
        <w:rPr>
          <w:rFonts w:ascii="NimbusSanNov" w:hAnsi="NimbusSanNov"/>
          <w:lang w:val="it-CH"/>
        </w:rPr>
        <w:t xml:space="preserve">Raccomandazione di voto per le votazioni federali </w:t>
      </w:r>
    </w:p>
    <w:p w14:paraId="35A21E3C" w14:textId="502E9BA1" w:rsidR="00217A76" w:rsidRPr="007D24E5" w:rsidRDefault="007D24E5">
      <w:pPr>
        <w:rPr>
          <w:rFonts w:ascii="NimbusSanNov" w:hAnsi="NimbusSanNov"/>
          <w:b/>
          <w:bCs/>
          <w:sz w:val="36"/>
          <w:szCs w:val="36"/>
          <w:lang w:val="it-CH"/>
        </w:rPr>
      </w:pPr>
      <w:r w:rsidRPr="007D24E5">
        <w:rPr>
          <w:rFonts w:ascii="NimbusSanNov" w:hAnsi="NimbusSanNov"/>
          <w:b/>
          <w:bCs/>
          <w:sz w:val="36"/>
          <w:szCs w:val="36"/>
          <w:lang w:val="it-CH"/>
        </w:rPr>
        <w:t>Legge federale sul mezzo d’identificazione elettronico e altri mezzi di autenticazione elettronici</w:t>
      </w:r>
      <w:r w:rsidRPr="007D24E5">
        <w:rPr>
          <w:rFonts w:ascii="NimbusSanNov" w:hAnsi="NimbusSanNov"/>
          <w:b/>
          <w:bCs/>
          <w:sz w:val="36"/>
          <w:szCs w:val="36"/>
          <w:lang w:val="it-CH"/>
        </w:rPr>
        <w:t xml:space="preserve"> </w:t>
      </w:r>
      <w:r w:rsidR="007666C2" w:rsidRPr="007D24E5">
        <w:rPr>
          <w:rFonts w:ascii="NimbusSanNov" w:hAnsi="NimbusSanNov"/>
          <w:b/>
          <w:bCs/>
          <w:sz w:val="36"/>
          <w:szCs w:val="36"/>
          <w:lang w:val="it-CH"/>
        </w:rPr>
        <w:t>(ID</w:t>
      </w:r>
      <w:r>
        <w:rPr>
          <w:rFonts w:ascii="NimbusSanNov" w:hAnsi="NimbusSanNov"/>
          <w:b/>
          <w:bCs/>
          <w:sz w:val="36"/>
          <w:szCs w:val="36"/>
          <w:lang w:val="it-CH"/>
        </w:rPr>
        <w:t>-e</w:t>
      </w:r>
      <w:r w:rsidR="007666C2" w:rsidRPr="007D24E5">
        <w:rPr>
          <w:rFonts w:ascii="NimbusSanNov" w:hAnsi="NimbusSanNov"/>
          <w:b/>
          <w:bCs/>
          <w:sz w:val="36"/>
          <w:szCs w:val="36"/>
          <w:lang w:val="it-CH"/>
        </w:rPr>
        <w:t>)</w:t>
      </w:r>
    </w:p>
    <w:p w14:paraId="190B7E9C" w14:textId="77777777" w:rsidR="007D24E5" w:rsidRPr="007D24E5" w:rsidRDefault="007D24E5" w:rsidP="007D24E5">
      <w:pPr>
        <w:rPr>
          <w:rFonts w:ascii="NimbusSanNov" w:hAnsi="NimbusSanNov"/>
          <w:b/>
          <w:bCs/>
          <w:lang w:val="it-CH"/>
        </w:rPr>
      </w:pPr>
      <w:r w:rsidRPr="007D24E5">
        <w:rPr>
          <w:rFonts w:ascii="NimbusSanNov" w:hAnsi="NimbusSanNov"/>
          <w:b/>
          <w:bCs/>
          <w:lang w:val="it-CH"/>
        </w:rPr>
        <w:t>Sì a un documento d'identità elettronico pubblico e sicuro</w:t>
      </w:r>
    </w:p>
    <w:p w14:paraId="6904F5B8" w14:textId="1A477B1E" w:rsidR="007D24E5" w:rsidRPr="007D24E5" w:rsidRDefault="007D24E5" w:rsidP="007D24E5">
      <w:pPr>
        <w:rPr>
          <w:rFonts w:ascii="NimbusSanNov" w:hAnsi="NimbusSanNov"/>
          <w:lang w:val="it-CH"/>
        </w:rPr>
      </w:pPr>
      <w:r w:rsidRPr="007D24E5">
        <w:rPr>
          <w:rFonts w:ascii="NimbusSanNov" w:hAnsi="NimbusSanNov"/>
          <w:lang w:val="it-CH"/>
        </w:rPr>
        <w:t xml:space="preserve">Da molti anni la popolazione attende l'introduzione di un documento d'identità elettronico sicuro. La Confederazione intende ora introdurre un documento d'identità elettronico gratuito, </w:t>
      </w:r>
      <w:r>
        <w:rPr>
          <w:rFonts w:ascii="NimbusSanNov" w:hAnsi="NimbusSanNov"/>
          <w:lang w:val="it-CH"/>
        </w:rPr>
        <w:t>di gestione</w:t>
      </w:r>
      <w:r w:rsidRPr="007D24E5">
        <w:rPr>
          <w:rFonts w:ascii="NimbusSanNov" w:hAnsi="NimbusSanNov"/>
          <w:lang w:val="it-CH"/>
        </w:rPr>
        <w:t xml:space="preserve"> pubblica, facoltativa e che certifica che i dati non saranno utilizzati in modo improprio. Inoltre, è garantita la possibilità di continuare a utilizzare anche in futuro la carta d'identità o il passaporto non elettronici.</w:t>
      </w:r>
    </w:p>
    <w:p w14:paraId="654EA688" w14:textId="77777777" w:rsidR="005D38DF" w:rsidRPr="005D38DF" w:rsidRDefault="005D38DF" w:rsidP="005D38DF">
      <w:pPr>
        <w:rPr>
          <w:rFonts w:ascii="NimbusSanNov" w:hAnsi="NimbusSanNov"/>
          <w:b/>
          <w:bCs/>
          <w:lang w:val="it-CH"/>
        </w:rPr>
      </w:pPr>
      <w:r w:rsidRPr="005D38DF">
        <w:rPr>
          <w:rFonts w:ascii="NimbusSanNov" w:hAnsi="NimbusSanNov"/>
          <w:b/>
          <w:bCs/>
          <w:lang w:val="it-CH"/>
        </w:rPr>
        <w:t>SÌ a una soluzione pubblica</w:t>
      </w:r>
    </w:p>
    <w:p w14:paraId="15579623" w14:textId="64AC643F" w:rsidR="005D38DF" w:rsidRPr="005D38DF" w:rsidRDefault="005D38DF" w:rsidP="005D38DF">
      <w:pPr>
        <w:rPr>
          <w:rFonts w:ascii="NimbusSanNov" w:hAnsi="NimbusSanNov"/>
          <w:lang w:val="it-CH"/>
        </w:rPr>
      </w:pPr>
      <w:r w:rsidRPr="005D38DF">
        <w:rPr>
          <w:rFonts w:ascii="NimbusSanNov" w:hAnsi="NimbusSanNov"/>
          <w:lang w:val="it-CH"/>
        </w:rPr>
        <w:t xml:space="preserve">Il PS </w:t>
      </w:r>
      <w:r>
        <w:rPr>
          <w:rFonts w:ascii="NimbusSanNov" w:hAnsi="NimbusSanNov"/>
          <w:lang w:val="it-CH"/>
        </w:rPr>
        <w:t>S</w:t>
      </w:r>
      <w:r w:rsidRPr="005D38DF">
        <w:rPr>
          <w:rFonts w:ascii="NimbusSanNov" w:hAnsi="NimbusSanNov"/>
          <w:lang w:val="it-CH"/>
        </w:rPr>
        <w:t>vizzero si è opposto con successo a una soluzione privatizzata. Dopo il referendum vinto (2021), il Consiglio nazionale e il Consiglio degli Stati hanno riconosciuto la necessità di un'ID</w:t>
      </w:r>
      <w:r>
        <w:rPr>
          <w:rFonts w:ascii="NimbusSanNov" w:hAnsi="NimbusSanNov"/>
          <w:lang w:val="it-CH"/>
        </w:rPr>
        <w:t>-e</w:t>
      </w:r>
      <w:r w:rsidRPr="005D38DF">
        <w:rPr>
          <w:rFonts w:ascii="NimbusSanNov" w:hAnsi="NimbusSanNov"/>
          <w:lang w:val="it-CH"/>
        </w:rPr>
        <w:t xml:space="preserve"> pubblica. Ciò impedisce alle aziende private di trarre profitto dalla gestione dell'identità de</w:t>
      </w:r>
      <w:r>
        <w:rPr>
          <w:rFonts w:ascii="NimbusSanNov" w:hAnsi="NimbusSanNov"/>
          <w:lang w:val="it-CH"/>
        </w:rPr>
        <w:t>lle</w:t>
      </w:r>
      <w:r w:rsidRPr="005D38DF">
        <w:rPr>
          <w:rFonts w:ascii="NimbusSanNov" w:hAnsi="NimbusSanNov"/>
          <w:lang w:val="it-CH"/>
        </w:rPr>
        <w:t xml:space="preserve"> cittadi</w:t>
      </w:r>
      <w:r>
        <w:rPr>
          <w:rFonts w:ascii="NimbusSanNov" w:hAnsi="NimbusSanNov"/>
          <w:lang w:val="it-CH"/>
        </w:rPr>
        <w:t>nanza</w:t>
      </w:r>
      <w:r w:rsidRPr="005D38DF">
        <w:rPr>
          <w:rFonts w:ascii="NimbusSanNov" w:hAnsi="NimbusSanNov"/>
          <w:lang w:val="it-CH"/>
        </w:rPr>
        <w:t xml:space="preserve"> o addirittura di rivendere i loro dati.</w:t>
      </w:r>
    </w:p>
    <w:p w14:paraId="237A4475" w14:textId="77777777" w:rsidR="005D38DF" w:rsidRPr="005D38DF" w:rsidRDefault="005D38DF" w:rsidP="005D38DF">
      <w:pPr>
        <w:rPr>
          <w:rFonts w:ascii="NimbusSanNov" w:hAnsi="NimbusSanNov"/>
          <w:b/>
          <w:bCs/>
          <w:lang w:val="it-CH"/>
        </w:rPr>
      </w:pPr>
      <w:r w:rsidRPr="005D38DF">
        <w:rPr>
          <w:rFonts w:ascii="NimbusSanNov" w:hAnsi="NimbusSanNov"/>
          <w:b/>
          <w:bCs/>
          <w:lang w:val="it-CH"/>
        </w:rPr>
        <w:t>SÌ a soluzioni complementari</w:t>
      </w:r>
    </w:p>
    <w:p w14:paraId="24A10C9B" w14:textId="77777777" w:rsidR="005D38DF" w:rsidRPr="005D38DF" w:rsidRDefault="005D38DF" w:rsidP="005D38DF">
      <w:pPr>
        <w:rPr>
          <w:rFonts w:ascii="NimbusSanNov" w:hAnsi="NimbusSanNov"/>
          <w:lang w:val="it-CH"/>
        </w:rPr>
      </w:pPr>
      <w:r w:rsidRPr="005D38DF">
        <w:rPr>
          <w:rFonts w:ascii="NimbusSanNov" w:hAnsi="NimbusSanNov"/>
          <w:lang w:val="it-CH"/>
        </w:rPr>
        <w:t>In futuro, tutte le persone che non desiderano utilizzare un documento d'identità elettronico potranno continuare a identificarsi in modo analogico. La legge sottoposta a votazione lo garantisce. Inoltre, il progetto garantisce che il rilascio di un documento d'identità elettronico sarà gratuito.</w:t>
      </w:r>
    </w:p>
    <w:p w14:paraId="7B8FE52C" w14:textId="77777777" w:rsidR="00B73E1F" w:rsidRPr="00B73E1F" w:rsidRDefault="00B73E1F" w:rsidP="00B73E1F">
      <w:pPr>
        <w:rPr>
          <w:rFonts w:ascii="NimbusSanNov" w:hAnsi="NimbusSanNov"/>
          <w:b/>
          <w:bCs/>
          <w:lang w:val="it-CH"/>
        </w:rPr>
      </w:pPr>
      <w:r w:rsidRPr="00B73E1F">
        <w:rPr>
          <w:rFonts w:ascii="NimbusSanNov" w:hAnsi="NimbusSanNov"/>
          <w:b/>
          <w:bCs/>
          <w:lang w:val="it-CH"/>
        </w:rPr>
        <w:t>SÌ alla massima protezione dei dati personali</w:t>
      </w:r>
    </w:p>
    <w:p w14:paraId="15B69C5A" w14:textId="1F519EAB" w:rsidR="00B73E1F" w:rsidRPr="00B73E1F" w:rsidRDefault="00B73E1F" w:rsidP="00B73E1F">
      <w:pPr>
        <w:rPr>
          <w:rFonts w:ascii="NimbusSanNov" w:hAnsi="NimbusSanNov"/>
          <w:lang w:val="it-CH"/>
        </w:rPr>
      </w:pPr>
      <w:r w:rsidRPr="00B73E1F">
        <w:rPr>
          <w:rFonts w:ascii="NimbusSanNov" w:hAnsi="NimbusSanNov"/>
          <w:lang w:val="it-CH"/>
        </w:rPr>
        <w:t xml:space="preserve">La soluzione elaborata dalla Confederazione garantisce che la quantità di dati raccolti non sarà eccessiva, che gli utenti potranno disporre dei propri dati, che la soluzione elaborata rispetterà il principio della «privacy by design» e che i dati saranno conservati in modo decentralizzato. Tutte queste misure consentono di garantire la migliore protezione possibile dei dati sensibili </w:t>
      </w:r>
      <w:r>
        <w:rPr>
          <w:rFonts w:ascii="NimbusSanNov" w:hAnsi="NimbusSanNov"/>
          <w:lang w:val="it-CH"/>
        </w:rPr>
        <w:t>dell’</w:t>
      </w:r>
      <w:r w:rsidRPr="00B73E1F">
        <w:rPr>
          <w:rFonts w:ascii="NimbusSanNov" w:hAnsi="NimbusSanNov"/>
          <w:lang w:val="it-CH"/>
        </w:rPr>
        <w:t>uten</w:t>
      </w:r>
      <w:r>
        <w:rPr>
          <w:rFonts w:ascii="NimbusSanNov" w:hAnsi="NimbusSanNov"/>
          <w:lang w:val="it-CH"/>
        </w:rPr>
        <w:t>za</w:t>
      </w:r>
      <w:r w:rsidRPr="00B73E1F">
        <w:rPr>
          <w:rFonts w:ascii="NimbusSanNov" w:hAnsi="NimbusSanNov"/>
          <w:lang w:val="it-CH"/>
        </w:rPr>
        <w:t>.</w:t>
      </w:r>
    </w:p>
    <w:p w14:paraId="7514B933" w14:textId="77777777" w:rsidR="00B73E1F" w:rsidRPr="00B73E1F" w:rsidRDefault="00B73E1F" w:rsidP="00B73E1F">
      <w:pPr>
        <w:pStyle w:val="NormaleWeb"/>
        <w:jc w:val="both"/>
        <w:rPr>
          <w:rFonts w:ascii="NimbusSanNov" w:hAnsi="NimbusSanNov"/>
          <w:b/>
          <w:bCs/>
          <w:lang w:val="it-CH"/>
        </w:rPr>
      </w:pPr>
      <w:r w:rsidRPr="00B73E1F">
        <w:rPr>
          <w:rFonts w:ascii="NimbusSanNov" w:hAnsi="NimbusSanNov"/>
          <w:b/>
          <w:bCs/>
          <w:lang w:val="it-CH"/>
        </w:rPr>
        <w:t>SÌ alla sovranità digitale</w:t>
      </w:r>
    </w:p>
    <w:p w14:paraId="3711C3C7" w14:textId="2C327868" w:rsidR="00B73E1F" w:rsidRPr="00B73E1F" w:rsidRDefault="00B73E1F" w:rsidP="00B73E1F">
      <w:pPr>
        <w:pStyle w:val="NormaleWeb"/>
        <w:jc w:val="both"/>
        <w:rPr>
          <w:rFonts w:ascii="NimbusSanNov" w:hAnsi="NimbusSanNov"/>
          <w:lang w:val="it-CH"/>
        </w:rPr>
      </w:pPr>
      <w:r w:rsidRPr="00B73E1F">
        <w:rPr>
          <w:rFonts w:ascii="NimbusSanNov" w:hAnsi="NimbusSanNov"/>
          <w:lang w:val="it-CH"/>
        </w:rPr>
        <w:t>Il progetto rafforza la sovranità digitale. Si tratta di una buona notizia in un'epoca in cui i «tech bros» abusano sempre più del loro potere e mettono in pericolo la democrazia e lo Stato di diritto. Il Consiglio federale ha annunciato che si impegnerà a favore del riconoscimento dell'ID</w:t>
      </w:r>
      <w:r>
        <w:rPr>
          <w:rFonts w:ascii="NimbusSanNov" w:hAnsi="NimbusSanNov"/>
          <w:lang w:val="it-CH"/>
        </w:rPr>
        <w:t>-e</w:t>
      </w:r>
      <w:r w:rsidRPr="00B73E1F">
        <w:rPr>
          <w:rFonts w:ascii="NimbusSanNov" w:hAnsi="NimbusSanNov"/>
          <w:lang w:val="it-CH"/>
        </w:rPr>
        <w:t xml:space="preserve"> svizzera all'estero, il che potrebbe facilitare le cose in futuro. Infine, il previsto riconoscimento delle ID</w:t>
      </w:r>
      <w:r>
        <w:rPr>
          <w:rFonts w:ascii="NimbusSanNov" w:hAnsi="NimbusSanNov"/>
          <w:lang w:val="it-CH"/>
        </w:rPr>
        <w:t>-e</w:t>
      </w:r>
      <w:r w:rsidRPr="00B73E1F">
        <w:rPr>
          <w:rFonts w:ascii="NimbusSanNov" w:hAnsi="NimbusSanNov"/>
          <w:lang w:val="it-CH"/>
        </w:rPr>
        <w:t xml:space="preserve"> straniere in Svizzera ridurrà gli ostacoli amministrativi per le persone che non possiedono un passaporto svizzero.</w:t>
      </w:r>
    </w:p>
    <w:p w14:paraId="744A5A05" w14:textId="3837A6A9" w:rsidR="00FE20AC" w:rsidRPr="007D24E5" w:rsidRDefault="007D24E5" w:rsidP="007D24E5">
      <w:pPr>
        <w:pStyle w:val="NormaleWeb"/>
        <w:jc w:val="both"/>
        <w:rPr>
          <w:lang w:val="it-IT"/>
        </w:rPr>
      </w:pPr>
      <w:r w:rsidRPr="007D24E5">
        <w:rPr>
          <w:rFonts w:ascii="NimbusSanNov" w:hAnsi="NimbusSanNov"/>
          <w:i/>
          <w:iCs/>
          <w:sz w:val="22"/>
          <w:szCs w:val="22"/>
          <w:lang w:val="it-IT"/>
        </w:rPr>
        <w:t xml:space="preserve">Raccomandazione della Direzione per il Comitato cantonale del 4 giugno: </w:t>
      </w:r>
      <w:r w:rsidRPr="007D24E5">
        <w:rPr>
          <w:rFonts w:ascii="NimbusSanNov" w:hAnsi="NimbusSanNov"/>
          <w:i/>
          <w:iCs/>
          <w:sz w:val="22"/>
          <w:szCs w:val="22"/>
          <w:lang w:val="it-IT"/>
        </w:rPr>
        <w:t xml:space="preserve">Sì alla </w:t>
      </w:r>
      <w:r w:rsidRPr="007D24E5">
        <w:rPr>
          <w:rFonts w:ascii="NimbusSanNov" w:hAnsi="NimbusSanNov"/>
          <w:i/>
          <w:iCs/>
          <w:sz w:val="22"/>
          <w:szCs w:val="22"/>
          <w:lang w:val="it-IT"/>
        </w:rPr>
        <w:t>Legge federale sul mezzo d’identificazione elettronico e altri mezzi di autenticazione elettronici</w:t>
      </w:r>
    </w:p>
    <w:sectPr w:rsidR="00FE20AC" w:rsidRPr="007D24E5">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85AE" w14:textId="77777777" w:rsidR="003B54B2" w:rsidRDefault="003B54B2" w:rsidP="007D24E5">
      <w:pPr>
        <w:spacing w:after="0" w:line="240" w:lineRule="auto"/>
      </w:pPr>
      <w:r>
        <w:separator/>
      </w:r>
    </w:p>
  </w:endnote>
  <w:endnote w:type="continuationSeparator" w:id="0">
    <w:p w14:paraId="5413DF8C" w14:textId="77777777" w:rsidR="003B54B2" w:rsidRDefault="003B54B2" w:rsidP="007D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Carlito">
    <w:altName w:val="Calibri"/>
    <w:panose1 w:val="020B0604020202020204"/>
    <w:charset w:val="01"/>
    <w:family w:val="swiss"/>
    <w:pitch w:val="variable"/>
  </w:font>
  <w:font w:name="Noto Sans CJK SC">
    <w:panose1 w:val="020B0604020202020204"/>
    <w:charset w:val="00"/>
    <w:family w:val="roman"/>
    <w:notTrueType/>
    <w:pitch w:val="default"/>
  </w:font>
  <w:font w:name="Noto Serif Devanagari">
    <w:altName w:val="Cambria"/>
    <w:panose1 w:val="020B0604020202020204"/>
    <w:charset w:val="00"/>
    <w:family w:val="roman"/>
    <w:notTrueType/>
    <w:pitch w:val="default"/>
  </w:font>
  <w:font w:name="NimbusSanNov">
    <w:panose1 w:val="020B0604020202020204"/>
    <w:charset w:val="00"/>
    <w:family w:val="roman"/>
    <w:notTrueType/>
    <w:pitch w:val="variable"/>
    <w:sig w:usb0="A00002A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7A35" w14:textId="77777777" w:rsidR="003B54B2" w:rsidRDefault="003B54B2" w:rsidP="007D24E5">
      <w:pPr>
        <w:spacing w:after="0" w:line="240" w:lineRule="auto"/>
      </w:pPr>
      <w:r>
        <w:separator/>
      </w:r>
    </w:p>
  </w:footnote>
  <w:footnote w:type="continuationSeparator" w:id="0">
    <w:p w14:paraId="108C0B22" w14:textId="77777777" w:rsidR="003B54B2" w:rsidRDefault="003B54B2" w:rsidP="007D2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76"/>
    <w:rsid w:val="00082217"/>
    <w:rsid w:val="00217A76"/>
    <w:rsid w:val="00356138"/>
    <w:rsid w:val="003B54B2"/>
    <w:rsid w:val="005D38DF"/>
    <w:rsid w:val="007666C2"/>
    <w:rsid w:val="007D24E5"/>
    <w:rsid w:val="007D4C64"/>
    <w:rsid w:val="00B73E1F"/>
    <w:rsid w:val="00E06F2C"/>
    <w:rsid w:val="00FA0A87"/>
    <w:rsid w:val="00FA2724"/>
    <w:rsid w:val="00FE20AC"/>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74A3"/>
  <w15:docId w15:val="{8E1CBBBE-5E5C-4464-8864-11A2590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507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07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079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079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079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079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79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79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79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5079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5079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5079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5079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5079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5079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5079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5079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5079E3"/>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5079E3"/>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5079E3"/>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5079E3"/>
    <w:rPr>
      <w:i/>
      <w:iCs/>
      <w:color w:val="404040" w:themeColor="text1" w:themeTint="BF"/>
    </w:rPr>
  </w:style>
  <w:style w:type="character" w:styleId="Enfasiintensa">
    <w:name w:val="Intense Emphasis"/>
    <w:basedOn w:val="Carpredefinitoparagrafo"/>
    <w:uiPriority w:val="21"/>
    <w:qFormat/>
    <w:rsid w:val="005079E3"/>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5079E3"/>
    <w:rPr>
      <w:i/>
      <w:iCs/>
      <w:color w:val="0F4761" w:themeColor="accent1" w:themeShade="BF"/>
    </w:rPr>
  </w:style>
  <w:style w:type="character" w:styleId="Riferimentointenso">
    <w:name w:val="Intense Reference"/>
    <w:basedOn w:val="Carpredefinitoparagrafo"/>
    <w:uiPriority w:val="32"/>
    <w:qFormat/>
    <w:rsid w:val="005079E3"/>
    <w:rPr>
      <w:b/>
      <w:bCs/>
      <w:smallCaps/>
      <w:color w:val="0F4761" w:themeColor="accent1" w:themeShade="BF"/>
      <w:spacing w:val="5"/>
    </w:rPr>
  </w:style>
  <w:style w:type="paragraph" w:customStyle="1" w:styleId="berschrift">
    <w:name w:val="Überschrift"/>
    <w:basedOn w:val="Normale"/>
    <w:next w:val="Corpotesto"/>
    <w:qFormat/>
    <w:pPr>
      <w:keepNext/>
      <w:spacing w:before="240" w:after="120"/>
    </w:pPr>
    <w:rPr>
      <w:rFonts w:ascii="Carlito" w:eastAsia="Noto Sans CJK SC" w:hAnsi="Carlito" w:cs="Noto Serif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erif Devanagari"/>
    </w:rPr>
  </w:style>
  <w:style w:type="paragraph" w:styleId="Didascalia">
    <w:name w:val="caption"/>
    <w:basedOn w:val="Normale"/>
    <w:qFormat/>
    <w:pPr>
      <w:suppressLineNumbers/>
      <w:spacing w:before="120" w:after="120"/>
    </w:pPr>
    <w:rPr>
      <w:rFonts w:cs="Noto Serif Devanagari"/>
      <w:i/>
      <w:iCs/>
      <w:sz w:val="24"/>
      <w:szCs w:val="24"/>
    </w:rPr>
  </w:style>
  <w:style w:type="paragraph" w:customStyle="1" w:styleId="Verzeichnis">
    <w:name w:val="Verzeichnis"/>
    <w:basedOn w:val="Normale"/>
    <w:qFormat/>
    <w:pPr>
      <w:suppressLineNumbers/>
    </w:pPr>
    <w:rPr>
      <w:rFonts w:cs="Noto Serif Devanagari"/>
    </w:rPr>
  </w:style>
  <w:style w:type="paragraph" w:styleId="Titolo">
    <w:name w:val="Title"/>
    <w:basedOn w:val="Normale"/>
    <w:next w:val="Normale"/>
    <w:link w:val="TitoloCarattere"/>
    <w:uiPriority w:val="10"/>
    <w:qFormat/>
    <w:rsid w:val="005079E3"/>
    <w:pPr>
      <w:spacing w:after="80" w:line="240" w:lineRule="auto"/>
      <w:contextualSpacing/>
    </w:pPr>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5079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79E3"/>
    <w:pPr>
      <w:spacing w:before="160"/>
      <w:jc w:val="center"/>
    </w:pPr>
    <w:rPr>
      <w:i/>
      <w:iCs/>
      <w:color w:val="404040" w:themeColor="text1" w:themeTint="BF"/>
    </w:rPr>
  </w:style>
  <w:style w:type="paragraph" w:styleId="Paragrafoelenco">
    <w:name w:val="List Paragraph"/>
    <w:basedOn w:val="Normale"/>
    <w:uiPriority w:val="34"/>
    <w:qFormat/>
    <w:rsid w:val="005079E3"/>
    <w:pPr>
      <w:ind w:left="720"/>
      <w:contextualSpacing/>
    </w:pPr>
  </w:style>
  <w:style w:type="paragraph" w:styleId="Citazioneintensa">
    <w:name w:val="Intense Quote"/>
    <w:basedOn w:val="Normale"/>
    <w:next w:val="Normale"/>
    <w:link w:val="CitazioneintensaCarattere"/>
    <w:uiPriority w:val="30"/>
    <w:qFormat/>
    <w:rsid w:val="00507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Revisione">
    <w:name w:val="Revision"/>
    <w:hidden/>
    <w:uiPriority w:val="99"/>
    <w:semiHidden/>
    <w:rsid w:val="007D4C64"/>
    <w:pPr>
      <w:suppressAutoHyphens w:val="0"/>
    </w:pPr>
  </w:style>
  <w:style w:type="paragraph" w:styleId="NormaleWeb">
    <w:name w:val="Normal (Web)"/>
    <w:basedOn w:val="Normale"/>
    <w:uiPriority w:val="99"/>
    <w:unhideWhenUsed/>
    <w:rsid w:val="007D24E5"/>
    <w:pPr>
      <w:suppressAutoHyphens w:val="0"/>
      <w:spacing w:before="100" w:beforeAutospacing="1" w:after="100" w:afterAutospacing="1" w:line="240" w:lineRule="auto"/>
    </w:pPr>
    <w:rPr>
      <w:rFonts w:ascii="Times New Roman" w:eastAsia="Times New Roman" w:hAnsi="Times New Roman" w:cs="Times New Roman"/>
      <w:kern w:val="0"/>
      <w:sz w:val="24"/>
      <w:szCs w:val="24"/>
      <w:lang w:val="de-CH" w:eastAsia="de-DE"/>
      <w14:ligatures w14:val="none"/>
    </w:rPr>
  </w:style>
  <w:style w:type="character" w:styleId="Enfasigrassetto">
    <w:name w:val="Strong"/>
    <w:basedOn w:val="Carpredefinitoparagrafo"/>
    <w:uiPriority w:val="22"/>
    <w:qFormat/>
    <w:rsid w:val="007D24E5"/>
    <w:rPr>
      <w:b/>
      <w:bCs/>
    </w:rPr>
  </w:style>
  <w:style w:type="paragraph" w:styleId="Intestazione">
    <w:name w:val="header"/>
    <w:basedOn w:val="Normale"/>
    <w:link w:val="IntestazioneCarattere"/>
    <w:uiPriority w:val="99"/>
    <w:unhideWhenUsed/>
    <w:rsid w:val="007D24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24E5"/>
  </w:style>
  <w:style w:type="paragraph" w:styleId="Pidipagina">
    <w:name w:val="footer"/>
    <w:basedOn w:val="Normale"/>
    <w:link w:val="PidipaginaCarattere"/>
    <w:uiPriority w:val="99"/>
    <w:unhideWhenUsed/>
    <w:rsid w:val="007D24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12">
      <w:bodyDiv w:val="1"/>
      <w:marLeft w:val="0"/>
      <w:marRight w:val="0"/>
      <w:marTop w:val="0"/>
      <w:marBottom w:val="0"/>
      <w:divBdr>
        <w:top w:val="none" w:sz="0" w:space="0" w:color="auto"/>
        <w:left w:val="none" w:sz="0" w:space="0" w:color="auto"/>
        <w:bottom w:val="none" w:sz="0" w:space="0" w:color="auto"/>
        <w:right w:val="none" w:sz="0" w:space="0" w:color="auto"/>
      </w:divBdr>
    </w:div>
    <w:div w:id="266886406">
      <w:bodyDiv w:val="1"/>
      <w:marLeft w:val="0"/>
      <w:marRight w:val="0"/>
      <w:marTop w:val="0"/>
      <w:marBottom w:val="0"/>
      <w:divBdr>
        <w:top w:val="none" w:sz="0" w:space="0" w:color="auto"/>
        <w:left w:val="none" w:sz="0" w:space="0" w:color="auto"/>
        <w:bottom w:val="none" w:sz="0" w:space="0" w:color="auto"/>
        <w:right w:val="none" w:sz="0" w:space="0" w:color="auto"/>
      </w:divBdr>
    </w:div>
    <w:div w:id="320352169">
      <w:bodyDiv w:val="1"/>
      <w:marLeft w:val="0"/>
      <w:marRight w:val="0"/>
      <w:marTop w:val="0"/>
      <w:marBottom w:val="0"/>
      <w:divBdr>
        <w:top w:val="none" w:sz="0" w:space="0" w:color="auto"/>
        <w:left w:val="none" w:sz="0" w:space="0" w:color="auto"/>
        <w:bottom w:val="none" w:sz="0" w:space="0" w:color="auto"/>
        <w:right w:val="none" w:sz="0" w:space="0" w:color="auto"/>
      </w:divBdr>
    </w:div>
    <w:div w:id="359168237">
      <w:bodyDiv w:val="1"/>
      <w:marLeft w:val="0"/>
      <w:marRight w:val="0"/>
      <w:marTop w:val="0"/>
      <w:marBottom w:val="0"/>
      <w:divBdr>
        <w:top w:val="none" w:sz="0" w:space="0" w:color="auto"/>
        <w:left w:val="none" w:sz="0" w:space="0" w:color="auto"/>
        <w:bottom w:val="none" w:sz="0" w:space="0" w:color="auto"/>
        <w:right w:val="none" w:sz="0" w:space="0" w:color="auto"/>
      </w:divBdr>
    </w:div>
    <w:div w:id="384137364">
      <w:bodyDiv w:val="1"/>
      <w:marLeft w:val="0"/>
      <w:marRight w:val="0"/>
      <w:marTop w:val="0"/>
      <w:marBottom w:val="0"/>
      <w:divBdr>
        <w:top w:val="none" w:sz="0" w:space="0" w:color="auto"/>
        <w:left w:val="none" w:sz="0" w:space="0" w:color="auto"/>
        <w:bottom w:val="none" w:sz="0" w:space="0" w:color="auto"/>
        <w:right w:val="none" w:sz="0" w:space="0" w:color="auto"/>
      </w:divBdr>
    </w:div>
    <w:div w:id="406808059">
      <w:bodyDiv w:val="1"/>
      <w:marLeft w:val="0"/>
      <w:marRight w:val="0"/>
      <w:marTop w:val="0"/>
      <w:marBottom w:val="0"/>
      <w:divBdr>
        <w:top w:val="none" w:sz="0" w:space="0" w:color="auto"/>
        <w:left w:val="none" w:sz="0" w:space="0" w:color="auto"/>
        <w:bottom w:val="none" w:sz="0" w:space="0" w:color="auto"/>
        <w:right w:val="none" w:sz="0" w:space="0" w:color="auto"/>
      </w:divBdr>
    </w:div>
    <w:div w:id="658660330">
      <w:bodyDiv w:val="1"/>
      <w:marLeft w:val="0"/>
      <w:marRight w:val="0"/>
      <w:marTop w:val="0"/>
      <w:marBottom w:val="0"/>
      <w:divBdr>
        <w:top w:val="none" w:sz="0" w:space="0" w:color="auto"/>
        <w:left w:val="none" w:sz="0" w:space="0" w:color="auto"/>
        <w:bottom w:val="none" w:sz="0" w:space="0" w:color="auto"/>
        <w:right w:val="none" w:sz="0" w:space="0" w:color="auto"/>
      </w:divBdr>
    </w:div>
    <w:div w:id="1073969493">
      <w:bodyDiv w:val="1"/>
      <w:marLeft w:val="0"/>
      <w:marRight w:val="0"/>
      <w:marTop w:val="0"/>
      <w:marBottom w:val="0"/>
      <w:divBdr>
        <w:top w:val="none" w:sz="0" w:space="0" w:color="auto"/>
        <w:left w:val="none" w:sz="0" w:space="0" w:color="auto"/>
        <w:bottom w:val="none" w:sz="0" w:space="0" w:color="auto"/>
        <w:right w:val="none" w:sz="0" w:space="0" w:color="auto"/>
      </w:divBdr>
    </w:div>
    <w:div w:id="1378120846">
      <w:bodyDiv w:val="1"/>
      <w:marLeft w:val="0"/>
      <w:marRight w:val="0"/>
      <w:marTop w:val="0"/>
      <w:marBottom w:val="0"/>
      <w:divBdr>
        <w:top w:val="none" w:sz="0" w:space="0" w:color="auto"/>
        <w:left w:val="none" w:sz="0" w:space="0" w:color="auto"/>
        <w:bottom w:val="none" w:sz="0" w:space="0" w:color="auto"/>
        <w:right w:val="none" w:sz="0" w:space="0" w:color="auto"/>
      </w:divBdr>
    </w:div>
    <w:div w:id="1587566782">
      <w:bodyDiv w:val="1"/>
      <w:marLeft w:val="0"/>
      <w:marRight w:val="0"/>
      <w:marTop w:val="0"/>
      <w:marBottom w:val="0"/>
      <w:divBdr>
        <w:top w:val="none" w:sz="0" w:space="0" w:color="auto"/>
        <w:left w:val="none" w:sz="0" w:space="0" w:color="auto"/>
        <w:bottom w:val="none" w:sz="0" w:space="0" w:color="auto"/>
        <w:right w:val="none" w:sz="0" w:space="0" w:color="auto"/>
      </w:divBdr>
    </w:div>
    <w:div w:id="1850024661">
      <w:bodyDiv w:val="1"/>
      <w:marLeft w:val="0"/>
      <w:marRight w:val="0"/>
      <w:marTop w:val="0"/>
      <w:marBottom w:val="0"/>
      <w:divBdr>
        <w:top w:val="none" w:sz="0" w:space="0" w:color="auto"/>
        <w:left w:val="none" w:sz="0" w:space="0" w:color="auto"/>
        <w:bottom w:val="none" w:sz="0" w:space="0" w:color="auto"/>
        <w:right w:val="none" w:sz="0" w:space="0" w:color="auto"/>
      </w:divBdr>
      <w:divsChild>
        <w:div w:id="1008094128">
          <w:marLeft w:val="0"/>
          <w:marRight w:val="0"/>
          <w:marTop w:val="0"/>
          <w:marBottom w:val="0"/>
          <w:divBdr>
            <w:top w:val="none" w:sz="0" w:space="0" w:color="auto"/>
            <w:left w:val="none" w:sz="0" w:space="0" w:color="auto"/>
            <w:bottom w:val="none" w:sz="0" w:space="0" w:color="auto"/>
            <w:right w:val="none" w:sz="0" w:space="0" w:color="auto"/>
          </w:divBdr>
        </w:div>
        <w:div w:id="99299534">
          <w:marLeft w:val="0"/>
          <w:marRight w:val="0"/>
          <w:marTop w:val="0"/>
          <w:marBottom w:val="0"/>
          <w:divBdr>
            <w:top w:val="none" w:sz="0" w:space="0" w:color="auto"/>
            <w:left w:val="none" w:sz="0" w:space="0" w:color="auto"/>
            <w:bottom w:val="none" w:sz="0" w:space="0" w:color="auto"/>
            <w:right w:val="none" w:sz="0" w:space="0" w:color="auto"/>
          </w:divBdr>
          <w:divsChild>
            <w:div w:id="112507679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375</Words>
  <Characters>2141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Bloch Michael GS-EJPD</dc:creator>
  <cp:lastModifiedBy>Laura Riget</cp:lastModifiedBy>
  <cp:revision>3</cp:revision>
  <dcterms:created xsi:type="dcterms:W3CDTF">2025-04-29T11:49:00Z</dcterms:created>
  <dcterms:modified xsi:type="dcterms:W3CDTF">2025-05-07T13:10:00Z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2025-04-14T09:52:00Z</dcterms:created>
  <dc:creator>Colin Vollmer</dc:creator>
  <dc:description/>
  <dc:language>de-CH</dc:language>
  <cp:lastModifiedBy>Colin Vollmer</cp:lastModifiedBy>
  <dcterms:modified xsi:type="dcterms:W3CDTF">2025-04-14T11:13:00Z</dcterms:modified>
  <cp:revision>1</cp:revision>
  <dc:subject/>
  <dc:title/>
</cp:coreProperties>
</file>